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874" w:rsidRPr="00E901B7" w:rsidRDefault="00B6117C" w:rsidP="000E1874">
      <w:pPr>
        <w:pStyle w:val="a8"/>
        <w:rPr>
          <w:sz w:val="28"/>
        </w:rPr>
      </w:pPr>
      <w:r>
        <w:rPr>
          <w:noProof/>
          <w:sz w:val="28"/>
        </w:rPr>
        <w:pict>
          <v:rect id="_x0000_s1026" style="position:absolute;left:0;text-align:left;margin-left:-11.05pt;margin-top:6.75pt;width:446.5pt;height:80pt;z-index:251658240" filled="f">
            <v:textbox inset="5.85pt,.7pt,5.85pt,.7pt"/>
          </v:rect>
        </w:pict>
      </w:r>
      <w:r w:rsidR="00D1611C" w:rsidRPr="00E901B7">
        <w:rPr>
          <w:sz w:val="28"/>
        </w:rPr>
        <w:t>Aims and Impacts of philosophy for children Hawai‘i (p4cH) &amp; the Philosopher’s Pedagogy</w:t>
      </w:r>
      <w:r w:rsidR="00AE6821" w:rsidRPr="00E901B7">
        <w:rPr>
          <w:rFonts w:hint="eastAsia"/>
          <w:sz w:val="28"/>
        </w:rPr>
        <w:t xml:space="preserve">　</w:t>
      </w:r>
    </w:p>
    <w:p w:rsidR="008F3169" w:rsidRPr="00E901B7" w:rsidRDefault="000E1874" w:rsidP="000E1874">
      <w:pPr>
        <w:pStyle w:val="a8"/>
        <w:rPr>
          <w:sz w:val="24"/>
        </w:rPr>
      </w:pPr>
      <w:r w:rsidRPr="00E901B7">
        <w:rPr>
          <w:rFonts w:hint="eastAsia"/>
          <w:sz w:val="24"/>
        </w:rPr>
        <w:t xml:space="preserve">（「子どものための哲学　ハワイ」の目的と衝撃　および　</w:t>
      </w:r>
      <w:r w:rsidR="00AE6821" w:rsidRPr="00E901B7">
        <w:rPr>
          <w:rFonts w:hint="eastAsia"/>
          <w:sz w:val="24"/>
        </w:rPr>
        <w:t>哲学者の</w:t>
      </w:r>
      <w:r w:rsidR="008A3F22" w:rsidRPr="00E901B7">
        <w:rPr>
          <w:rFonts w:hint="eastAsia"/>
          <w:sz w:val="24"/>
        </w:rPr>
        <w:t>教授法</w:t>
      </w:r>
      <w:r w:rsidR="00AE6821" w:rsidRPr="00E901B7">
        <w:rPr>
          <w:rFonts w:hint="eastAsia"/>
          <w:sz w:val="24"/>
        </w:rPr>
        <w:t>）</w:t>
      </w:r>
    </w:p>
    <w:p w:rsidR="000E1874" w:rsidRDefault="008A3F22" w:rsidP="000E1874">
      <w:pPr>
        <w:pStyle w:val="a8"/>
        <w:ind w:left="1680" w:firstLine="840"/>
        <w:rPr>
          <w:iCs/>
          <w:sz w:val="24"/>
        </w:rPr>
      </w:pPr>
      <w:r w:rsidRPr="000E1874">
        <w:rPr>
          <w:rFonts w:hint="eastAsia"/>
          <w:iCs/>
          <w:sz w:val="24"/>
        </w:rPr>
        <w:t>発表者：</w:t>
      </w:r>
      <w:r w:rsidR="00AE6821" w:rsidRPr="000E1874">
        <w:rPr>
          <w:iCs/>
          <w:sz w:val="24"/>
        </w:rPr>
        <w:t>Dr. Amber Strong Makaiau</w:t>
      </w:r>
    </w:p>
    <w:p w:rsidR="00AE6821" w:rsidRPr="000E1874" w:rsidRDefault="00AE6821" w:rsidP="000E1874">
      <w:pPr>
        <w:pStyle w:val="a8"/>
        <w:ind w:left="840" w:firstLine="840"/>
        <w:jc w:val="right"/>
        <w:rPr>
          <w:sz w:val="24"/>
        </w:rPr>
      </w:pPr>
      <w:r w:rsidRPr="000E1874">
        <w:rPr>
          <w:rFonts w:hint="eastAsia"/>
          <w:iCs/>
          <w:sz w:val="24"/>
        </w:rPr>
        <w:t>アンバー・ストロング・マカイアウ博士</w:t>
      </w:r>
    </w:p>
    <w:p w:rsidR="00AE6821" w:rsidRPr="000E1874" w:rsidRDefault="00E901B7" w:rsidP="00E901B7">
      <w:pPr>
        <w:pStyle w:val="a8"/>
        <w:wordWrap w:val="0"/>
        <w:jc w:val="right"/>
        <w:rPr>
          <w:sz w:val="21"/>
        </w:rPr>
      </w:pPr>
      <w:r>
        <w:rPr>
          <w:rFonts w:hint="eastAsia"/>
          <w:iCs/>
          <w:sz w:val="21"/>
        </w:rPr>
        <w:t>（</w:t>
      </w:r>
      <w:r w:rsidR="00AE6821" w:rsidRPr="000E1874">
        <w:rPr>
          <w:rFonts w:hint="eastAsia"/>
          <w:iCs/>
          <w:sz w:val="21"/>
        </w:rPr>
        <w:t>ハワイ大学</w:t>
      </w:r>
      <w:r>
        <w:rPr>
          <w:rFonts w:hint="eastAsia"/>
          <w:iCs/>
          <w:sz w:val="21"/>
        </w:rPr>
        <w:t xml:space="preserve">　</w:t>
      </w:r>
      <w:r w:rsidR="00AE6821" w:rsidRPr="000E1874">
        <w:rPr>
          <w:rFonts w:hint="eastAsia"/>
          <w:iCs/>
          <w:sz w:val="21"/>
        </w:rPr>
        <w:t>上廣哲学倫理</w:t>
      </w:r>
      <w:r w:rsidR="008A3F22" w:rsidRPr="000E1874">
        <w:rPr>
          <w:rFonts w:hint="eastAsia"/>
          <w:iCs/>
          <w:sz w:val="21"/>
        </w:rPr>
        <w:t>教育</w:t>
      </w:r>
      <w:r w:rsidR="00AE6821" w:rsidRPr="000E1874">
        <w:rPr>
          <w:rFonts w:hint="eastAsia"/>
          <w:iCs/>
          <w:sz w:val="21"/>
        </w:rPr>
        <w:t>アカデミー</w:t>
      </w:r>
      <w:r>
        <w:rPr>
          <w:rFonts w:hint="eastAsia"/>
          <w:iCs/>
          <w:sz w:val="21"/>
        </w:rPr>
        <w:t>）</w:t>
      </w:r>
    </w:p>
    <w:p w:rsidR="00AE6821" w:rsidRPr="00E901B7" w:rsidRDefault="00AE6821">
      <w:pPr>
        <w:rPr>
          <w:sz w:val="18"/>
          <w:szCs w:val="18"/>
        </w:rPr>
      </w:pPr>
    </w:p>
    <w:p w:rsidR="00AE6821" w:rsidRPr="00E901B7" w:rsidRDefault="000E1874">
      <w:pPr>
        <w:rPr>
          <w:bCs/>
          <w:sz w:val="18"/>
          <w:szCs w:val="18"/>
        </w:rPr>
      </w:pPr>
      <w:r w:rsidRPr="00E901B7">
        <w:rPr>
          <w:rFonts w:hint="eastAsia"/>
          <w:sz w:val="18"/>
          <w:szCs w:val="18"/>
          <w:bdr w:val="single" w:sz="4" w:space="0" w:color="auto"/>
        </w:rPr>
        <w:t>スライド</w:t>
      </w:r>
      <w:r w:rsidR="00AE6821" w:rsidRPr="00E901B7">
        <w:rPr>
          <w:rFonts w:hint="eastAsia"/>
          <w:sz w:val="18"/>
          <w:szCs w:val="18"/>
          <w:bdr w:val="single" w:sz="4" w:space="0" w:color="auto"/>
        </w:rPr>
        <w:t>②</w:t>
      </w:r>
      <w:r w:rsidRPr="00E901B7">
        <w:rPr>
          <w:rFonts w:hint="eastAsia"/>
          <w:sz w:val="18"/>
          <w:szCs w:val="18"/>
        </w:rPr>
        <w:t xml:space="preserve">　</w:t>
      </w:r>
      <w:r w:rsidR="00AE6821" w:rsidRPr="00E901B7">
        <w:rPr>
          <w:sz w:val="18"/>
          <w:szCs w:val="18"/>
        </w:rPr>
        <w:t>My connection to p4cH</w:t>
      </w:r>
      <w:r w:rsidR="00AE6821" w:rsidRPr="00E901B7">
        <w:rPr>
          <w:rFonts w:hint="eastAsia"/>
          <w:sz w:val="18"/>
          <w:szCs w:val="18"/>
        </w:rPr>
        <w:t xml:space="preserve">　私と「</w:t>
      </w:r>
      <w:r w:rsidR="00AE6821" w:rsidRPr="00E901B7">
        <w:rPr>
          <w:rFonts w:hint="eastAsia"/>
          <w:bCs/>
          <w:sz w:val="18"/>
          <w:szCs w:val="18"/>
        </w:rPr>
        <w:t>子どものための哲学　ハワイ」とのかかわり</w:t>
      </w:r>
    </w:p>
    <w:p w:rsidR="00AE6821" w:rsidRPr="00E901B7" w:rsidRDefault="00AE6821">
      <w:pPr>
        <w:rPr>
          <w:bCs/>
          <w:sz w:val="18"/>
          <w:szCs w:val="18"/>
        </w:rPr>
      </w:pPr>
    </w:p>
    <w:p w:rsidR="00AE6821" w:rsidRPr="00E901B7" w:rsidRDefault="000E1874">
      <w:pPr>
        <w:rPr>
          <w:bCs/>
          <w:sz w:val="18"/>
          <w:szCs w:val="18"/>
        </w:rPr>
      </w:pPr>
      <w:r w:rsidRPr="00E901B7">
        <w:rPr>
          <w:rFonts w:hint="eastAsia"/>
          <w:sz w:val="18"/>
          <w:szCs w:val="18"/>
          <w:bdr w:val="single" w:sz="4" w:space="0" w:color="auto"/>
        </w:rPr>
        <w:t>スライド</w:t>
      </w:r>
      <w:r w:rsidR="00AE6821" w:rsidRPr="00E901B7">
        <w:rPr>
          <w:rFonts w:hint="eastAsia"/>
          <w:bCs/>
          <w:sz w:val="18"/>
          <w:szCs w:val="18"/>
          <w:bdr w:val="single" w:sz="4" w:space="0" w:color="auto"/>
        </w:rPr>
        <w:t>③</w:t>
      </w:r>
      <w:r w:rsidRPr="00E901B7">
        <w:rPr>
          <w:rFonts w:hint="eastAsia"/>
          <w:bCs/>
          <w:sz w:val="18"/>
          <w:szCs w:val="18"/>
        </w:rPr>
        <w:t xml:space="preserve">　</w:t>
      </w:r>
      <w:r w:rsidR="00E901B7" w:rsidRPr="00E901B7">
        <w:rPr>
          <w:bCs/>
          <w:sz w:val="18"/>
          <w:szCs w:val="18"/>
          <w:u w:val="single"/>
        </w:rPr>
        <w:t>Presentation Outline</w:t>
      </w:r>
      <w:r w:rsidR="00E901B7">
        <w:rPr>
          <w:rFonts w:hint="eastAsia"/>
          <w:bCs/>
          <w:sz w:val="18"/>
          <w:szCs w:val="18"/>
        </w:rPr>
        <w:t xml:space="preserve">　</w:t>
      </w:r>
      <w:r w:rsidR="00AE6821" w:rsidRPr="00E901B7">
        <w:rPr>
          <w:rFonts w:hint="eastAsia"/>
          <w:bCs/>
          <w:sz w:val="18"/>
          <w:szCs w:val="18"/>
        </w:rPr>
        <w:t>プレゼンテーションの流れ</w:t>
      </w:r>
    </w:p>
    <w:p w:rsidR="005C59AF" w:rsidRPr="00E901B7" w:rsidRDefault="00D62F58" w:rsidP="00AE6821">
      <w:pPr>
        <w:numPr>
          <w:ilvl w:val="0"/>
          <w:numId w:val="1"/>
        </w:numPr>
        <w:rPr>
          <w:bCs/>
          <w:sz w:val="18"/>
          <w:szCs w:val="18"/>
        </w:rPr>
      </w:pPr>
      <w:r w:rsidRPr="00E901B7">
        <w:rPr>
          <w:bCs/>
          <w:sz w:val="18"/>
          <w:szCs w:val="18"/>
        </w:rPr>
        <w:t>What is p4cH?</w:t>
      </w:r>
      <w:r w:rsidR="00AE6821" w:rsidRPr="00E901B7">
        <w:rPr>
          <w:rFonts w:hint="eastAsia"/>
          <w:bCs/>
          <w:sz w:val="18"/>
          <w:szCs w:val="18"/>
        </w:rPr>
        <w:t xml:space="preserve">　</w:t>
      </w:r>
      <w:r w:rsidR="00AE6821" w:rsidRPr="00E901B7">
        <w:rPr>
          <w:rFonts w:hint="eastAsia"/>
          <w:sz w:val="18"/>
          <w:szCs w:val="18"/>
        </w:rPr>
        <w:t xml:space="preserve"> </w:t>
      </w:r>
      <w:r w:rsidR="00AE6821" w:rsidRPr="00E901B7">
        <w:rPr>
          <w:rFonts w:hint="eastAsia"/>
          <w:sz w:val="18"/>
          <w:szCs w:val="18"/>
        </w:rPr>
        <w:t>「</w:t>
      </w:r>
      <w:r w:rsidR="00AE6821" w:rsidRPr="00E901B7">
        <w:rPr>
          <w:rFonts w:hint="eastAsia"/>
          <w:bCs/>
          <w:sz w:val="18"/>
          <w:szCs w:val="18"/>
        </w:rPr>
        <w:t>子どものための哲学　ハワイ（</w:t>
      </w:r>
      <w:r w:rsidR="00AE6821" w:rsidRPr="00E901B7">
        <w:rPr>
          <w:rFonts w:hint="eastAsia"/>
          <w:bCs/>
          <w:sz w:val="18"/>
          <w:szCs w:val="18"/>
        </w:rPr>
        <w:t>p4cH</w:t>
      </w:r>
      <w:r w:rsidR="00AE6821" w:rsidRPr="00E901B7">
        <w:rPr>
          <w:rFonts w:hint="eastAsia"/>
          <w:bCs/>
          <w:sz w:val="18"/>
          <w:szCs w:val="18"/>
        </w:rPr>
        <w:t>）」とは何か</w:t>
      </w:r>
    </w:p>
    <w:p w:rsidR="005C59AF" w:rsidRPr="00E901B7" w:rsidRDefault="00D62F58" w:rsidP="00AE6821">
      <w:pPr>
        <w:numPr>
          <w:ilvl w:val="0"/>
          <w:numId w:val="1"/>
        </w:numPr>
        <w:rPr>
          <w:bCs/>
          <w:sz w:val="18"/>
          <w:szCs w:val="18"/>
        </w:rPr>
      </w:pPr>
      <w:r w:rsidRPr="00E901B7">
        <w:rPr>
          <w:bCs/>
          <w:sz w:val="18"/>
          <w:szCs w:val="18"/>
        </w:rPr>
        <w:t>What is the philosopher’s pedagogy?</w:t>
      </w:r>
      <w:r w:rsidR="00AE6821" w:rsidRPr="00E901B7">
        <w:rPr>
          <w:rFonts w:hint="eastAsia"/>
          <w:bCs/>
          <w:sz w:val="18"/>
          <w:szCs w:val="18"/>
        </w:rPr>
        <w:t xml:space="preserve">　</w:t>
      </w:r>
      <w:r w:rsidR="000A4D32">
        <w:rPr>
          <w:rFonts w:hint="eastAsia"/>
          <w:bCs/>
          <w:sz w:val="18"/>
          <w:szCs w:val="18"/>
        </w:rPr>
        <w:t xml:space="preserve">　　　　　</w:t>
      </w:r>
      <w:r w:rsidR="005264B9">
        <w:rPr>
          <w:rFonts w:hint="eastAsia"/>
          <w:bCs/>
          <w:sz w:val="18"/>
          <w:szCs w:val="18"/>
        </w:rPr>
        <w:tab/>
      </w:r>
      <w:r w:rsidR="00AE6821" w:rsidRPr="00E901B7">
        <w:rPr>
          <w:rFonts w:hint="eastAsia"/>
          <w:bCs/>
          <w:sz w:val="18"/>
          <w:szCs w:val="18"/>
        </w:rPr>
        <w:t>哲学者の教授法とは何か</w:t>
      </w:r>
    </w:p>
    <w:p w:rsidR="00AE6821" w:rsidRPr="00E901B7" w:rsidRDefault="00D62F58" w:rsidP="00AE6821">
      <w:pPr>
        <w:numPr>
          <w:ilvl w:val="0"/>
          <w:numId w:val="1"/>
        </w:numPr>
        <w:rPr>
          <w:bCs/>
          <w:sz w:val="18"/>
          <w:szCs w:val="18"/>
        </w:rPr>
      </w:pPr>
      <w:r w:rsidRPr="00E901B7">
        <w:rPr>
          <w:bCs/>
          <w:sz w:val="18"/>
          <w:szCs w:val="18"/>
        </w:rPr>
        <w:t>Aims of p4cH and the philosopher’s pedagogy</w:t>
      </w:r>
      <w:r w:rsidR="00AE6821" w:rsidRPr="00E901B7">
        <w:rPr>
          <w:rFonts w:hint="eastAsia"/>
          <w:bCs/>
          <w:sz w:val="18"/>
          <w:szCs w:val="18"/>
        </w:rPr>
        <w:t xml:space="preserve">　</w:t>
      </w:r>
      <w:r w:rsidR="000A4D32">
        <w:rPr>
          <w:rFonts w:hint="eastAsia"/>
          <w:bCs/>
          <w:sz w:val="18"/>
          <w:szCs w:val="18"/>
        </w:rPr>
        <w:t xml:space="preserve">　</w:t>
      </w:r>
      <w:r w:rsidR="005264B9">
        <w:rPr>
          <w:rFonts w:hint="eastAsia"/>
          <w:bCs/>
          <w:sz w:val="18"/>
          <w:szCs w:val="18"/>
        </w:rPr>
        <w:tab/>
      </w:r>
      <w:r w:rsidR="00AE6821" w:rsidRPr="00E901B7">
        <w:rPr>
          <w:rFonts w:hint="eastAsia"/>
          <w:bCs/>
          <w:sz w:val="18"/>
          <w:szCs w:val="18"/>
        </w:rPr>
        <w:t>「</w:t>
      </w:r>
      <w:r w:rsidR="00AE6821" w:rsidRPr="00E901B7">
        <w:rPr>
          <w:rFonts w:hint="eastAsia"/>
          <w:bCs/>
          <w:sz w:val="18"/>
          <w:szCs w:val="18"/>
        </w:rPr>
        <w:t>p4cH</w:t>
      </w:r>
      <w:r w:rsidR="00AE6821" w:rsidRPr="00E901B7">
        <w:rPr>
          <w:rFonts w:hint="eastAsia"/>
          <w:bCs/>
          <w:sz w:val="18"/>
          <w:szCs w:val="18"/>
        </w:rPr>
        <w:t>」の目的と哲学の教授法</w:t>
      </w:r>
    </w:p>
    <w:p w:rsidR="005C59AF" w:rsidRPr="00E901B7" w:rsidRDefault="00D62F58" w:rsidP="00AE6821">
      <w:pPr>
        <w:numPr>
          <w:ilvl w:val="0"/>
          <w:numId w:val="1"/>
        </w:numPr>
        <w:rPr>
          <w:bCs/>
          <w:sz w:val="18"/>
          <w:szCs w:val="18"/>
        </w:rPr>
      </w:pPr>
      <w:r w:rsidRPr="00E901B7">
        <w:rPr>
          <w:bCs/>
          <w:sz w:val="18"/>
          <w:szCs w:val="18"/>
        </w:rPr>
        <w:t>Impacts of p4cH and the philosopher’s pedagogy</w:t>
      </w:r>
      <w:r w:rsidR="000E1874" w:rsidRPr="00E901B7">
        <w:rPr>
          <w:rFonts w:hint="eastAsia"/>
          <w:bCs/>
          <w:sz w:val="18"/>
          <w:szCs w:val="18"/>
        </w:rPr>
        <w:t xml:space="preserve"> </w:t>
      </w:r>
      <w:r w:rsidR="005264B9">
        <w:rPr>
          <w:rFonts w:hint="eastAsia"/>
          <w:bCs/>
          <w:sz w:val="18"/>
          <w:szCs w:val="18"/>
        </w:rPr>
        <w:tab/>
      </w:r>
      <w:r w:rsidR="00AE6821" w:rsidRPr="00E901B7">
        <w:rPr>
          <w:rFonts w:hint="eastAsia"/>
          <w:bCs/>
          <w:sz w:val="18"/>
          <w:szCs w:val="18"/>
        </w:rPr>
        <w:t>「</w:t>
      </w:r>
      <w:r w:rsidR="00AE6821" w:rsidRPr="00E901B7">
        <w:rPr>
          <w:rFonts w:hint="eastAsia"/>
          <w:bCs/>
          <w:sz w:val="18"/>
          <w:szCs w:val="18"/>
        </w:rPr>
        <w:t>p4cH</w:t>
      </w:r>
      <w:r w:rsidR="00AE6821" w:rsidRPr="00E901B7">
        <w:rPr>
          <w:rFonts w:hint="eastAsia"/>
          <w:bCs/>
          <w:sz w:val="18"/>
          <w:szCs w:val="18"/>
        </w:rPr>
        <w:t>」の衝撃と哲学の教授法</w:t>
      </w:r>
    </w:p>
    <w:p w:rsidR="005C59AF" w:rsidRPr="00E901B7" w:rsidRDefault="00D62F58" w:rsidP="00AE6821">
      <w:pPr>
        <w:numPr>
          <w:ilvl w:val="1"/>
          <w:numId w:val="1"/>
        </w:numPr>
        <w:rPr>
          <w:bCs/>
          <w:sz w:val="18"/>
          <w:szCs w:val="18"/>
        </w:rPr>
      </w:pPr>
      <w:r w:rsidRPr="00E901B7">
        <w:rPr>
          <w:bCs/>
          <w:sz w:val="18"/>
          <w:szCs w:val="18"/>
        </w:rPr>
        <w:t>good thinkers</w:t>
      </w:r>
      <w:r w:rsidR="005264B9">
        <w:rPr>
          <w:rFonts w:hint="eastAsia"/>
          <w:bCs/>
          <w:sz w:val="18"/>
          <w:szCs w:val="18"/>
        </w:rPr>
        <w:tab/>
      </w:r>
      <w:r w:rsidR="005264B9">
        <w:rPr>
          <w:rFonts w:hint="eastAsia"/>
          <w:bCs/>
          <w:sz w:val="18"/>
          <w:szCs w:val="18"/>
        </w:rPr>
        <w:t xml:space="preserve">　</w:t>
      </w:r>
      <w:r w:rsidR="00AE6821" w:rsidRPr="00E901B7">
        <w:rPr>
          <w:rFonts w:hint="eastAsia"/>
          <w:bCs/>
          <w:sz w:val="18"/>
          <w:szCs w:val="18"/>
        </w:rPr>
        <w:t>「よい思想家」「うまく考えるひと」</w:t>
      </w:r>
    </w:p>
    <w:p w:rsidR="005C59AF" w:rsidRPr="00E901B7" w:rsidRDefault="00D62F58" w:rsidP="00AE6821">
      <w:pPr>
        <w:numPr>
          <w:ilvl w:val="1"/>
          <w:numId w:val="1"/>
        </w:numPr>
        <w:rPr>
          <w:bCs/>
          <w:sz w:val="18"/>
          <w:szCs w:val="18"/>
        </w:rPr>
      </w:pPr>
      <w:r w:rsidRPr="00E901B7">
        <w:rPr>
          <w:bCs/>
          <w:sz w:val="18"/>
          <w:szCs w:val="18"/>
        </w:rPr>
        <w:t>ethical and moral development</w:t>
      </w:r>
      <w:r w:rsidR="00AE6821" w:rsidRPr="00E901B7">
        <w:rPr>
          <w:rFonts w:hint="eastAsia"/>
          <w:bCs/>
          <w:sz w:val="18"/>
          <w:szCs w:val="18"/>
        </w:rPr>
        <w:t xml:space="preserve">　「倫理と道徳の発達」</w:t>
      </w:r>
    </w:p>
    <w:p w:rsidR="005C59AF" w:rsidRPr="00E901B7" w:rsidRDefault="00D62F58" w:rsidP="00AE6821">
      <w:pPr>
        <w:numPr>
          <w:ilvl w:val="1"/>
          <w:numId w:val="1"/>
        </w:numPr>
        <w:rPr>
          <w:bCs/>
          <w:sz w:val="18"/>
          <w:szCs w:val="18"/>
        </w:rPr>
      </w:pPr>
      <w:r w:rsidRPr="00E901B7">
        <w:rPr>
          <w:bCs/>
          <w:sz w:val="18"/>
          <w:szCs w:val="18"/>
        </w:rPr>
        <w:t>multiculturalism</w:t>
      </w:r>
      <w:r w:rsidR="005264B9">
        <w:rPr>
          <w:rFonts w:hint="eastAsia"/>
          <w:bCs/>
          <w:sz w:val="18"/>
          <w:szCs w:val="18"/>
        </w:rPr>
        <w:tab/>
      </w:r>
      <w:r w:rsidR="005264B9">
        <w:rPr>
          <w:rFonts w:hint="eastAsia"/>
          <w:bCs/>
          <w:sz w:val="18"/>
          <w:szCs w:val="18"/>
        </w:rPr>
        <w:t xml:space="preserve">　</w:t>
      </w:r>
      <w:r w:rsidR="00AE6821" w:rsidRPr="00E901B7">
        <w:rPr>
          <w:rFonts w:hint="eastAsia"/>
          <w:bCs/>
          <w:sz w:val="18"/>
          <w:szCs w:val="18"/>
        </w:rPr>
        <w:t>「多文化主義」</w:t>
      </w:r>
    </w:p>
    <w:p w:rsidR="005C59AF" w:rsidRPr="00E901B7" w:rsidRDefault="00D62F58" w:rsidP="00AE6821">
      <w:pPr>
        <w:numPr>
          <w:ilvl w:val="1"/>
          <w:numId w:val="1"/>
        </w:numPr>
        <w:rPr>
          <w:bCs/>
          <w:sz w:val="18"/>
          <w:szCs w:val="18"/>
        </w:rPr>
      </w:pPr>
      <w:r w:rsidRPr="00E901B7">
        <w:rPr>
          <w:bCs/>
          <w:sz w:val="18"/>
          <w:szCs w:val="18"/>
        </w:rPr>
        <w:t>tolerance and empathy</w:t>
      </w:r>
      <w:r w:rsidR="005264B9">
        <w:rPr>
          <w:rFonts w:hint="eastAsia"/>
          <w:bCs/>
          <w:sz w:val="18"/>
          <w:szCs w:val="18"/>
        </w:rPr>
        <w:tab/>
      </w:r>
      <w:r w:rsidR="005264B9">
        <w:rPr>
          <w:rFonts w:hint="eastAsia"/>
          <w:bCs/>
          <w:sz w:val="18"/>
          <w:szCs w:val="18"/>
        </w:rPr>
        <w:t xml:space="preserve">　</w:t>
      </w:r>
      <w:r w:rsidR="00AE6821" w:rsidRPr="00E901B7">
        <w:rPr>
          <w:rFonts w:hint="eastAsia"/>
          <w:bCs/>
          <w:sz w:val="18"/>
          <w:szCs w:val="18"/>
        </w:rPr>
        <w:t>「寛容と共感」</w:t>
      </w:r>
    </w:p>
    <w:p w:rsidR="005C59AF" w:rsidRPr="00E901B7" w:rsidRDefault="00D62F58" w:rsidP="00AE6821">
      <w:pPr>
        <w:numPr>
          <w:ilvl w:val="1"/>
          <w:numId w:val="1"/>
        </w:numPr>
        <w:rPr>
          <w:bCs/>
          <w:sz w:val="18"/>
          <w:szCs w:val="18"/>
        </w:rPr>
      </w:pPr>
      <w:r w:rsidRPr="00E901B7">
        <w:rPr>
          <w:bCs/>
          <w:sz w:val="18"/>
          <w:szCs w:val="18"/>
        </w:rPr>
        <w:t>deliberative democracy</w:t>
      </w:r>
      <w:r w:rsidR="00AE6821" w:rsidRPr="00E901B7">
        <w:rPr>
          <w:rFonts w:hint="eastAsia"/>
          <w:bCs/>
          <w:sz w:val="18"/>
          <w:szCs w:val="18"/>
        </w:rPr>
        <w:t xml:space="preserve">　「討議デモクラシー」</w:t>
      </w:r>
    </w:p>
    <w:p w:rsidR="005C59AF" w:rsidRPr="00E901B7" w:rsidRDefault="00D62F58" w:rsidP="00AE6821">
      <w:pPr>
        <w:numPr>
          <w:ilvl w:val="0"/>
          <w:numId w:val="1"/>
        </w:numPr>
        <w:rPr>
          <w:bCs/>
          <w:sz w:val="18"/>
          <w:szCs w:val="18"/>
        </w:rPr>
      </w:pPr>
      <w:r w:rsidRPr="00E901B7">
        <w:rPr>
          <w:bCs/>
          <w:sz w:val="18"/>
          <w:szCs w:val="18"/>
        </w:rPr>
        <w:t>Questions</w:t>
      </w:r>
      <w:r w:rsidR="00AE6821" w:rsidRPr="00E901B7">
        <w:rPr>
          <w:rFonts w:hint="eastAsia"/>
          <w:bCs/>
          <w:sz w:val="18"/>
          <w:szCs w:val="18"/>
        </w:rPr>
        <w:t xml:space="preserve">　「質問タイム」</w:t>
      </w:r>
    </w:p>
    <w:p w:rsidR="00AE6821" w:rsidRPr="00E901B7" w:rsidRDefault="00AE6821" w:rsidP="00AE6821">
      <w:pPr>
        <w:rPr>
          <w:bCs/>
          <w:sz w:val="18"/>
          <w:szCs w:val="18"/>
        </w:rPr>
      </w:pPr>
    </w:p>
    <w:p w:rsidR="000E1874" w:rsidRPr="00E901B7" w:rsidRDefault="000E1874" w:rsidP="00AE6821">
      <w:pPr>
        <w:rPr>
          <w:bCs/>
          <w:sz w:val="18"/>
          <w:szCs w:val="18"/>
        </w:rPr>
      </w:pPr>
      <w:r w:rsidRPr="00E901B7">
        <w:rPr>
          <w:rFonts w:hint="eastAsia"/>
          <w:bCs/>
          <w:sz w:val="18"/>
          <w:szCs w:val="18"/>
          <w:bdr w:val="single" w:sz="4" w:space="0" w:color="auto"/>
        </w:rPr>
        <w:t>スライド</w:t>
      </w:r>
      <w:r w:rsidR="00AE6821" w:rsidRPr="00E901B7">
        <w:rPr>
          <w:rFonts w:hint="eastAsia"/>
          <w:bCs/>
          <w:sz w:val="18"/>
          <w:szCs w:val="18"/>
          <w:bdr w:val="single" w:sz="4" w:space="0" w:color="auto"/>
        </w:rPr>
        <w:t>④</w:t>
      </w:r>
      <w:r w:rsidRPr="00E901B7">
        <w:rPr>
          <w:rFonts w:hint="eastAsia"/>
          <w:bCs/>
          <w:sz w:val="18"/>
          <w:szCs w:val="18"/>
        </w:rPr>
        <w:t xml:space="preserve">　</w:t>
      </w:r>
      <w:r w:rsidR="00AE6821" w:rsidRPr="00E901B7">
        <w:rPr>
          <w:bCs/>
          <w:sz w:val="18"/>
          <w:szCs w:val="18"/>
        </w:rPr>
        <w:t>philosophy for children Hawai‘i (p4cH) is an approach to teaching and learning that is defined by a conceptual fr</w:t>
      </w:r>
      <w:r w:rsidR="008A3F22" w:rsidRPr="00E901B7">
        <w:rPr>
          <w:bCs/>
          <w:sz w:val="18"/>
          <w:szCs w:val="18"/>
        </w:rPr>
        <w:t>amework AND a set of activities</w:t>
      </w:r>
      <w:r w:rsidR="008A3F22" w:rsidRPr="00E901B7">
        <w:rPr>
          <w:rFonts w:hint="eastAsia"/>
          <w:bCs/>
          <w:sz w:val="18"/>
          <w:szCs w:val="18"/>
        </w:rPr>
        <w:t xml:space="preserve">　</w:t>
      </w:r>
    </w:p>
    <w:p w:rsidR="00AE6821" w:rsidRPr="00E901B7" w:rsidRDefault="008A3F22" w:rsidP="00E901B7">
      <w:pPr>
        <w:ind w:firstLineChars="100" w:firstLine="180"/>
        <w:rPr>
          <w:bCs/>
          <w:sz w:val="18"/>
          <w:szCs w:val="18"/>
        </w:rPr>
      </w:pPr>
      <w:r w:rsidRPr="00E901B7">
        <w:rPr>
          <w:rFonts w:hint="eastAsia"/>
          <w:bCs/>
          <w:sz w:val="18"/>
          <w:szCs w:val="18"/>
        </w:rPr>
        <w:t>「子どものための哲学　ハワイ（</w:t>
      </w:r>
      <w:r w:rsidRPr="00E901B7">
        <w:rPr>
          <w:sz w:val="18"/>
          <w:szCs w:val="18"/>
        </w:rPr>
        <w:t>p4cH</w:t>
      </w:r>
      <w:r w:rsidRPr="00E901B7">
        <w:rPr>
          <w:rFonts w:hint="eastAsia"/>
          <w:sz w:val="18"/>
          <w:szCs w:val="18"/>
        </w:rPr>
        <w:t>）</w:t>
      </w:r>
      <w:r w:rsidRPr="00E901B7">
        <w:rPr>
          <w:rFonts w:hint="eastAsia"/>
          <w:bCs/>
          <w:sz w:val="18"/>
          <w:szCs w:val="18"/>
        </w:rPr>
        <w:t>」は、概念</w:t>
      </w:r>
      <w:r w:rsidR="000E1874" w:rsidRPr="00E901B7">
        <w:rPr>
          <w:rFonts w:hint="eastAsia"/>
          <w:bCs/>
          <w:sz w:val="18"/>
          <w:szCs w:val="18"/>
        </w:rPr>
        <w:t>的な枠組み</w:t>
      </w:r>
      <w:r w:rsidR="000E1874" w:rsidRPr="00E901B7">
        <w:rPr>
          <w:rFonts w:hint="eastAsia"/>
          <w:bCs/>
          <w:sz w:val="18"/>
          <w:szCs w:val="18"/>
          <w:em w:val="comma"/>
        </w:rPr>
        <w:t>と</w:t>
      </w:r>
      <w:r w:rsidR="000E1874" w:rsidRPr="00E901B7">
        <w:rPr>
          <w:rFonts w:hint="eastAsia"/>
          <w:bCs/>
          <w:sz w:val="18"/>
          <w:szCs w:val="18"/>
        </w:rPr>
        <w:t>ひとまとまりをなす活動によって定義されるような、〈</w:t>
      </w:r>
      <w:r w:rsidRPr="00E901B7">
        <w:rPr>
          <w:rFonts w:hint="eastAsia"/>
          <w:bCs/>
          <w:sz w:val="18"/>
          <w:szCs w:val="18"/>
        </w:rPr>
        <w:t>教えることと学ぶことに対するアプローチ</w:t>
      </w:r>
      <w:r w:rsidR="000E1874" w:rsidRPr="00E901B7">
        <w:rPr>
          <w:rFonts w:hint="eastAsia"/>
          <w:bCs/>
          <w:sz w:val="18"/>
          <w:szCs w:val="18"/>
        </w:rPr>
        <w:t>〉</w:t>
      </w:r>
      <w:r w:rsidRPr="00E901B7">
        <w:rPr>
          <w:rFonts w:hint="eastAsia"/>
          <w:bCs/>
          <w:sz w:val="18"/>
          <w:szCs w:val="18"/>
        </w:rPr>
        <w:t>のことです。</w:t>
      </w:r>
    </w:p>
    <w:p w:rsidR="00AE6821" w:rsidRPr="00E901B7" w:rsidRDefault="00AE6821" w:rsidP="00AE6821">
      <w:pPr>
        <w:rPr>
          <w:bCs/>
          <w:sz w:val="18"/>
          <w:szCs w:val="18"/>
        </w:rPr>
      </w:pPr>
    </w:p>
    <w:p w:rsidR="000E1874" w:rsidRPr="00E901B7" w:rsidRDefault="000E1874">
      <w:pPr>
        <w:rPr>
          <w:iCs/>
          <w:sz w:val="18"/>
          <w:szCs w:val="18"/>
        </w:rPr>
      </w:pPr>
      <w:r w:rsidRPr="00E901B7">
        <w:rPr>
          <w:rFonts w:hint="eastAsia"/>
          <w:bCs/>
          <w:sz w:val="18"/>
          <w:szCs w:val="18"/>
          <w:bdr w:val="single" w:sz="4" w:space="0" w:color="auto"/>
        </w:rPr>
        <w:t>スライド</w:t>
      </w:r>
      <w:r w:rsidR="008A3F22" w:rsidRPr="00E901B7">
        <w:rPr>
          <w:rFonts w:hint="eastAsia"/>
          <w:sz w:val="18"/>
          <w:szCs w:val="18"/>
          <w:bdr w:val="single" w:sz="4" w:space="0" w:color="auto"/>
        </w:rPr>
        <w:t>⑤</w:t>
      </w:r>
      <w:r w:rsidRPr="00E901B7">
        <w:rPr>
          <w:rFonts w:hint="eastAsia"/>
          <w:sz w:val="18"/>
          <w:szCs w:val="18"/>
        </w:rPr>
        <w:t xml:space="preserve">　</w:t>
      </w:r>
      <w:r w:rsidR="008A3F22" w:rsidRPr="00E901B7">
        <w:rPr>
          <w:sz w:val="18"/>
          <w:szCs w:val="18"/>
        </w:rPr>
        <w:t>p4cH Conceptual Framework</w:t>
      </w:r>
      <w:r w:rsidR="008A3F22" w:rsidRPr="00E901B7">
        <w:rPr>
          <w:rFonts w:hint="eastAsia"/>
          <w:sz w:val="18"/>
          <w:szCs w:val="18"/>
        </w:rPr>
        <w:t xml:space="preserve">: </w:t>
      </w:r>
      <w:r w:rsidR="008A3F22" w:rsidRPr="00E901B7">
        <w:rPr>
          <w:i/>
          <w:iCs/>
          <w:sz w:val="18"/>
          <w:szCs w:val="18"/>
        </w:rPr>
        <w:t>The Four Pillars of p4cH</w:t>
      </w:r>
      <w:r w:rsidR="008A3F22" w:rsidRPr="00E901B7">
        <w:rPr>
          <w:rFonts w:hint="eastAsia"/>
          <w:iCs/>
          <w:sz w:val="18"/>
          <w:szCs w:val="18"/>
        </w:rPr>
        <w:t xml:space="preserve"> </w:t>
      </w:r>
    </w:p>
    <w:p w:rsidR="00AE6821" w:rsidRPr="00E901B7" w:rsidRDefault="008A3F22" w:rsidP="00E901B7">
      <w:pPr>
        <w:ind w:firstLineChars="100" w:firstLine="180"/>
        <w:rPr>
          <w:bCs/>
          <w:sz w:val="18"/>
          <w:szCs w:val="18"/>
        </w:rPr>
      </w:pPr>
      <w:r w:rsidRPr="00E901B7">
        <w:rPr>
          <w:rFonts w:hint="eastAsia"/>
          <w:iCs/>
          <w:sz w:val="18"/>
          <w:szCs w:val="18"/>
        </w:rPr>
        <w:t>「</w:t>
      </w:r>
      <w:r w:rsidRPr="00E901B7">
        <w:rPr>
          <w:sz w:val="18"/>
          <w:szCs w:val="18"/>
        </w:rPr>
        <w:t>p4cH</w:t>
      </w:r>
      <w:r w:rsidRPr="00E901B7">
        <w:rPr>
          <w:rFonts w:hint="eastAsia"/>
          <w:sz w:val="18"/>
          <w:szCs w:val="18"/>
        </w:rPr>
        <w:t>の概念的な枠組み：</w:t>
      </w:r>
      <w:r w:rsidRPr="00E901B7">
        <w:rPr>
          <w:sz w:val="18"/>
          <w:szCs w:val="18"/>
        </w:rPr>
        <w:t>p4cH</w:t>
      </w:r>
      <w:r w:rsidRPr="00E901B7">
        <w:rPr>
          <w:rFonts w:hint="eastAsia"/>
          <w:sz w:val="18"/>
          <w:szCs w:val="18"/>
        </w:rPr>
        <w:t>の四つの柱」</w:t>
      </w:r>
      <w:r w:rsidR="000E1874" w:rsidRPr="00E901B7">
        <w:rPr>
          <w:rFonts w:hint="eastAsia"/>
          <w:sz w:val="18"/>
          <w:szCs w:val="18"/>
        </w:rPr>
        <w:t xml:space="preserve">　</w:t>
      </w:r>
      <w:r w:rsidRPr="00E901B7">
        <w:rPr>
          <w:rFonts w:hint="eastAsia"/>
          <w:sz w:val="18"/>
          <w:szCs w:val="18"/>
        </w:rPr>
        <w:t xml:space="preserve">…　</w:t>
      </w:r>
      <w:r w:rsidRPr="00E901B7">
        <w:rPr>
          <w:bCs/>
          <w:sz w:val="18"/>
          <w:szCs w:val="18"/>
        </w:rPr>
        <w:t>Community</w:t>
      </w:r>
      <w:r w:rsidRPr="00E901B7">
        <w:rPr>
          <w:rFonts w:hint="eastAsia"/>
          <w:bCs/>
          <w:sz w:val="18"/>
          <w:szCs w:val="18"/>
        </w:rPr>
        <w:t>（コミュニティ・共同体）、</w:t>
      </w:r>
      <w:r w:rsidRPr="00E901B7">
        <w:rPr>
          <w:bCs/>
          <w:sz w:val="18"/>
          <w:szCs w:val="18"/>
        </w:rPr>
        <w:t>Inquiry</w:t>
      </w:r>
      <w:r w:rsidRPr="00E901B7">
        <w:rPr>
          <w:rFonts w:hint="eastAsia"/>
          <w:bCs/>
          <w:sz w:val="18"/>
          <w:szCs w:val="18"/>
        </w:rPr>
        <w:t>（探究）、</w:t>
      </w:r>
      <w:r w:rsidRPr="00E901B7">
        <w:rPr>
          <w:bCs/>
          <w:sz w:val="18"/>
          <w:szCs w:val="18"/>
        </w:rPr>
        <w:t>Philosophy</w:t>
      </w:r>
      <w:r w:rsidRPr="00E901B7">
        <w:rPr>
          <w:rFonts w:hint="eastAsia"/>
          <w:bCs/>
          <w:sz w:val="18"/>
          <w:szCs w:val="18"/>
        </w:rPr>
        <w:t>（哲学）、</w:t>
      </w:r>
      <w:r w:rsidRPr="00E901B7">
        <w:rPr>
          <w:bCs/>
          <w:sz w:val="18"/>
          <w:szCs w:val="18"/>
        </w:rPr>
        <w:t>Reflection</w:t>
      </w:r>
      <w:r w:rsidRPr="00E901B7">
        <w:rPr>
          <w:rFonts w:hint="eastAsia"/>
          <w:bCs/>
          <w:sz w:val="18"/>
          <w:szCs w:val="18"/>
        </w:rPr>
        <w:t>（思索・考察）</w:t>
      </w:r>
    </w:p>
    <w:p w:rsidR="008A3F22" w:rsidRPr="00E901B7" w:rsidRDefault="008A3F22">
      <w:pPr>
        <w:rPr>
          <w:bCs/>
          <w:sz w:val="18"/>
          <w:szCs w:val="18"/>
        </w:rPr>
      </w:pPr>
    </w:p>
    <w:p w:rsidR="008A3F22" w:rsidRPr="00E901B7" w:rsidRDefault="000E1874" w:rsidP="008A3F22">
      <w:pPr>
        <w:rPr>
          <w:bCs/>
          <w:sz w:val="18"/>
          <w:szCs w:val="18"/>
        </w:rPr>
      </w:pPr>
      <w:r w:rsidRPr="00E901B7">
        <w:rPr>
          <w:rFonts w:hint="eastAsia"/>
          <w:bCs/>
          <w:sz w:val="18"/>
          <w:szCs w:val="18"/>
          <w:bdr w:val="single" w:sz="4" w:space="0" w:color="auto"/>
        </w:rPr>
        <w:t>スライド</w:t>
      </w:r>
      <w:r w:rsidR="008A3F22" w:rsidRPr="00E901B7">
        <w:rPr>
          <w:rFonts w:hint="eastAsia"/>
          <w:bCs/>
          <w:sz w:val="18"/>
          <w:szCs w:val="18"/>
          <w:bdr w:val="single" w:sz="4" w:space="0" w:color="auto"/>
        </w:rPr>
        <w:t>⑥</w:t>
      </w:r>
      <w:r w:rsidRPr="00E901B7">
        <w:rPr>
          <w:rFonts w:hint="eastAsia"/>
          <w:bCs/>
          <w:sz w:val="18"/>
          <w:szCs w:val="18"/>
        </w:rPr>
        <w:t xml:space="preserve">　</w:t>
      </w:r>
      <w:r w:rsidR="008A3F22" w:rsidRPr="00E901B7">
        <w:rPr>
          <w:bCs/>
          <w:sz w:val="18"/>
          <w:szCs w:val="18"/>
        </w:rPr>
        <w:t>What do we mean by philosophy?</w:t>
      </w:r>
      <w:r w:rsidR="008A3F22" w:rsidRPr="00E901B7">
        <w:rPr>
          <w:rFonts w:hint="eastAsia"/>
          <w:bCs/>
          <w:sz w:val="18"/>
          <w:szCs w:val="18"/>
        </w:rPr>
        <w:t xml:space="preserve"> : </w:t>
      </w:r>
      <w:r w:rsidR="008A3F22" w:rsidRPr="00E901B7">
        <w:rPr>
          <w:bCs/>
          <w:sz w:val="18"/>
          <w:szCs w:val="18"/>
        </w:rPr>
        <w:t>Big P &amp; little P</w:t>
      </w:r>
      <w:r w:rsidR="008A3F22" w:rsidRPr="00E901B7">
        <w:rPr>
          <w:rFonts w:hint="eastAsia"/>
          <w:bCs/>
          <w:sz w:val="18"/>
          <w:szCs w:val="18"/>
        </w:rPr>
        <w:t xml:space="preserve"> </w:t>
      </w:r>
      <w:r w:rsidR="008A3F22" w:rsidRPr="00E901B7">
        <w:rPr>
          <w:rFonts w:hint="eastAsia"/>
          <w:bCs/>
          <w:sz w:val="18"/>
          <w:szCs w:val="18"/>
        </w:rPr>
        <w:t xml:space="preserve">　</w:t>
      </w:r>
      <w:r w:rsidRPr="00E901B7">
        <w:rPr>
          <w:rFonts w:hint="eastAsia"/>
          <w:bCs/>
          <w:sz w:val="18"/>
          <w:szCs w:val="18"/>
        </w:rPr>
        <w:t>〈</w:t>
      </w:r>
      <w:r w:rsidR="008A3F22" w:rsidRPr="00E901B7">
        <w:rPr>
          <w:rFonts w:hint="eastAsia"/>
          <w:bCs/>
          <w:sz w:val="18"/>
          <w:szCs w:val="18"/>
        </w:rPr>
        <w:t>哲学</w:t>
      </w:r>
      <w:r w:rsidRPr="00E901B7">
        <w:rPr>
          <w:rFonts w:hint="eastAsia"/>
          <w:bCs/>
          <w:sz w:val="18"/>
          <w:szCs w:val="18"/>
        </w:rPr>
        <w:t>〉</w:t>
      </w:r>
      <w:r w:rsidR="008A3F22" w:rsidRPr="00E901B7">
        <w:rPr>
          <w:rFonts w:hint="eastAsia"/>
          <w:bCs/>
          <w:sz w:val="18"/>
          <w:szCs w:val="18"/>
        </w:rPr>
        <w:t>ということで私たちは何を意味しているのか：大文字の「</w:t>
      </w:r>
      <w:r w:rsidR="008A3F22" w:rsidRPr="00E901B7">
        <w:rPr>
          <w:rFonts w:hint="eastAsia"/>
          <w:bCs/>
          <w:sz w:val="18"/>
          <w:szCs w:val="18"/>
        </w:rPr>
        <w:t>Philosophy</w:t>
      </w:r>
      <w:r w:rsidR="008A3F22" w:rsidRPr="00E901B7">
        <w:rPr>
          <w:rFonts w:hint="eastAsia"/>
          <w:bCs/>
          <w:sz w:val="18"/>
          <w:szCs w:val="18"/>
        </w:rPr>
        <w:t>」と小文字の「</w:t>
      </w:r>
      <w:r w:rsidR="008A3F22" w:rsidRPr="00E901B7">
        <w:rPr>
          <w:rFonts w:hint="eastAsia"/>
          <w:bCs/>
          <w:sz w:val="18"/>
          <w:szCs w:val="18"/>
        </w:rPr>
        <w:t>philosophy</w:t>
      </w:r>
      <w:r w:rsidR="008A3F22" w:rsidRPr="00E901B7">
        <w:rPr>
          <w:rFonts w:hint="eastAsia"/>
          <w:bCs/>
          <w:sz w:val="18"/>
          <w:szCs w:val="18"/>
        </w:rPr>
        <w:t>」</w:t>
      </w:r>
      <w:r w:rsidR="007605E9" w:rsidRPr="00E901B7">
        <w:rPr>
          <w:rFonts w:hint="eastAsia"/>
          <w:bCs/>
          <w:sz w:val="18"/>
          <w:szCs w:val="18"/>
        </w:rPr>
        <w:t>について</w:t>
      </w:r>
    </w:p>
    <w:p w:rsidR="007605E9" w:rsidRPr="00E901B7" w:rsidRDefault="007605E9" w:rsidP="008A3F22">
      <w:pPr>
        <w:rPr>
          <w:bCs/>
          <w:sz w:val="18"/>
          <w:szCs w:val="18"/>
        </w:rPr>
      </w:pPr>
    </w:p>
    <w:p w:rsidR="007605E9" w:rsidRPr="00E901B7" w:rsidRDefault="000E1874" w:rsidP="007605E9">
      <w:pPr>
        <w:rPr>
          <w:bCs/>
          <w:iCs/>
          <w:sz w:val="18"/>
          <w:szCs w:val="18"/>
        </w:rPr>
      </w:pPr>
      <w:r w:rsidRPr="00E901B7">
        <w:rPr>
          <w:rFonts w:hint="eastAsia"/>
          <w:bCs/>
          <w:sz w:val="18"/>
          <w:szCs w:val="18"/>
          <w:bdr w:val="single" w:sz="4" w:space="0" w:color="auto"/>
        </w:rPr>
        <w:lastRenderedPageBreak/>
        <w:t>スライド</w:t>
      </w:r>
      <w:r w:rsidR="007605E9" w:rsidRPr="00E901B7">
        <w:rPr>
          <w:rFonts w:hint="eastAsia"/>
          <w:bCs/>
          <w:sz w:val="18"/>
          <w:szCs w:val="18"/>
          <w:bdr w:val="single" w:sz="4" w:space="0" w:color="auto"/>
        </w:rPr>
        <w:t>⑦</w:t>
      </w:r>
      <w:r w:rsidRPr="00E901B7">
        <w:rPr>
          <w:rFonts w:hint="eastAsia"/>
          <w:bCs/>
          <w:sz w:val="18"/>
          <w:szCs w:val="18"/>
        </w:rPr>
        <w:t xml:space="preserve">　</w:t>
      </w:r>
      <w:r w:rsidR="007605E9" w:rsidRPr="00E901B7">
        <w:rPr>
          <w:bCs/>
          <w:iCs/>
          <w:sz w:val="18"/>
          <w:szCs w:val="18"/>
        </w:rPr>
        <w:t>What are the implications of philosophy as an activity?</w:t>
      </w:r>
      <w:r w:rsidR="007605E9" w:rsidRPr="00E901B7">
        <w:rPr>
          <w:rFonts w:hint="eastAsia"/>
          <w:bCs/>
          <w:iCs/>
          <w:sz w:val="18"/>
          <w:szCs w:val="18"/>
        </w:rPr>
        <w:t xml:space="preserve">　</w:t>
      </w:r>
    </w:p>
    <w:p w:rsidR="007605E9" w:rsidRPr="00E901B7" w:rsidRDefault="007605E9" w:rsidP="00E901B7">
      <w:pPr>
        <w:ind w:firstLineChars="100" w:firstLine="180"/>
        <w:rPr>
          <w:bCs/>
          <w:iCs/>
          <w:sz w:val="18"/>
          <w:szCs w:val="18"/>
        </w:rPr>
      </w:pPr>
      <w:r w:rsidRPr="00E901B7">
        <w:rPr>
          <w:bCs/>
          <w:iCs/>
          <w:sz w:val="18"/>
          <w:szCs w:val="18"/>
        </w:rPr>
        <w:t xml:space="preserve">philosophy becomes a way for students and teachers, of any age group, to engage with “content” in a variety of learning contexts </w:t>
      </w:r>
    </w:p>
    <w:p w:rsidR="007605E9" w:rsidRPr="00E901B7" w:rsidRDefault="007605E9" w:rsidP="00E901B7">
      <w:pPr>
        <w:ind w:firstLineChars="100" w:firstLine="180"/>
        <w:rPr>
          <w:bCs/>
          <w:iCs/>
          <w:sz w:val="18"/>
          <w:szCs w:val="18"/>
        </w:rPr>
      </w:pPr>
      <w:r w:rsidRPr="00E901B7">
        <w:rPr>
          <w:rFonts w:hint="eastAsia"/>
          <w:bCs/>
          <w:iCs/>
          <w:sz w:val="18"/>
          <w:szCs w:val="18"/>
        </w:rPr>
        <w:t>一つの活動としての〈小文字の哲学〉が含意しているのは何か</w:t>
      </w:r>
      <w:r w:rsidR="000E1874" w:rsidRPr="00E901B7">
        <w:rPr>
          <w:rFonts w:hint="eastAsia"/>
          <w:bCs/>
          <w:iCs/>
          <w:sz w:val="18"/>
          <w:szCs w:val="18"/>
        </w:rPr>
        <w:t xml:space="preserve">　…　</w:t>
      </w:r>
      <w:r w:rsidRPr="00E901B7">
        <w:rPr>
          <w:rFonts w:hint="eastAsia"/>
          <w:bCs/>
          <w:iCs/>
          <w:sz w:val="18"/>
          <w:szCs w:val="18"/>
        </w:rPr>
        <w:t>〈小文字の哲学〉は、学生</w:t>
      </w:r>
      <w:r w:rsidR="000E1874" w:rsidRPr="00E901B7">
        <w:rPr>
          <w:rFonts w:hint="eastAsia"/>
          <w:bCs/>
          <w:iCs/>
          <w:sz w:val="18"/>
          <w:szCs w:val="18"/>
        </w:rPr>
        <w:t>や</w:t>
      </w:r>
      <w:r w:rsidRPr="00E901B7">
        <w:rPr>
          <w:rFonts w:hint="eastAsia"/>
          <w:bCs/>
          <w:iCs/>
          <w:sz w:val="18"/>
          <w:szCs w:val="18"/>
        </w:rPr>
        <w:t>教師たち</w:t>
      </w:r>
      <w:r w:rsidR="000E1874" w:rsidRPr="00E901B7">
        <w:rPr>
          <w:rFonts w:hint="eastAsia"/>
          <w:bCs/>
          <w:iCs/>
          <w:sz w:val="18"/>
          <w:szCs w:val="18"/>
        </w:rPr>
        <w:t>――どのような年齢層であろうとも――</w:t>
      </w:r>
      <w:r w:rsidR="007A3409" w:rsidRPr="00E901B7">
        <w:rPr>
          <w:rFonts w:hint="eastAsia"/>
          <w:bCs/>
          <w:iCs/>
          <w:sz w:val="18"/>
          <w:szCs w:val="18"/>
        </w:rPr>
        <w:t>にとって、学びの多様な文脈のなかで「内容」に取り組む一つのやり方となる。</w:t>
      </w:r>
    </w:p>
    <w:p w:rsidR="007605E9" w:rsidRPr="00E901B7" w:rsidRDefault="007605E9" w:rsidP="008A3F22">
      <w:pPr>
        <w:rPr>
          <w:bCs/>
          <w:sz w:val="18"/>
          <w:szCs w:val="18"/>
        </w:rPr>
      </w:pPr>
    </w:p>
    <w:p w:rsidR="007A3409" w:rsidRPr="00E901B7" w:rsidRDefault="000E1874" w:rsidP="008A3F22">
      <w:pPr>
        <w:rPr>
          <w:sz w:val="18"/>
          <w:szCs w:val="18"/>
        </w:rPr>
      </w:pPr>
      <w:r w:rsidRPr="00E901B7">
        <w:rPr>
          <w:rFonts w:hint="eastAsia"/>
          <w:bCs/>
          <w:sz w:val="18"/>
          <w:szCs w:val="18"/>
          <w:bdr w:val="single" w:sz="4" w:space="0" w:color="auto"/>
        </w:rPr>
        <w:t>スライド</w:t>
      </w:r>
      <w:r w:rsidR="007A3409" w:rsidRPr="00E901B7">
        <w:rPr>
          <w:rFonts w:hint="eastAsia"/>
          <w:bCs/>
          <w:sz w:val="18"/>
          <w:szCs w:val="18"/>
          <w:bdr w:val="single" w:sz="4" w:space="0" w:color="auto"/>
        </w:rPr>
        <w:t>⑧</w:t>
      </w:r>
      <w:r w:rsidRPr="00E901B7">
        <w:rPr>
          <w:rFonts w:hint="eastAsia"/>
          <w:bCs/>
          <w:sz w:val="18"/>
          <w:szCs w:val="18"/>
        </w:rPr>
        <w:t xml:space="preserve">　</w:t>
      </w:r>
      <w:r w:rsidR="00E901B7">
        <w:rPr>
          <w:rFonts w:hint="eastAsia"/>
          <w:bCs/>
          <w:sz w:val="18"/>
          <w:szCs w:val="18"/>
        </w:rPr>
        <w:t xml:space="preserve">　</w:t>
      </w:r>
      <w:r w:rsidR="007A3409" w:rsidRPr="00E901B7">
        <w:rPr>
          <w:bCs/>
          <w:sz w:val="18"/>
          <w:szCs w:val="18"/>
          <w:u w:val="single"/>
        </w:rPr>
        <w:t>p4cH Activities</w:t>
      </w:r>
      <w:r w:rsidR="007A3409" w:rsidRPr="00E901B7">
        <w:rPr>
          <w:rFonts w:hint="eastAsia"/>
          <w:bCs/>
          <w:sz w:val="18"/>
          <w:szCs w:val="18"/>
        </w:rPr>
        <w:t xml:space="preserve">　</w:t>
      </w:r>
      <w:r w:rsidR="007A3409" w:rsidRPr="00E901B7">
        <w:rPr>
          <w:sz w:val="18"/>
          <w:szCs w:val="18"/>
        </w:rPr>
        <w:t xml:space="preserve"> p4cH</w:t>
      </w:r>
      <w:r w:rsidR="007A3409" w:rsidRPr="00E901B7">
        <w:rPr>
          <w:rFonts w:hint="eastAsia"/>
          <w:sz w:val="18"/>
          <w:szCs w:val="18"/>
        </w:rPr>
        <w:t>の活動</w:t>
      </w:r>
    </w:p>
    <w:p w:rsidR="007A3409" w:rsidRPr="00E901B7" w:rsidRDefault="007A3409" w:rsidP="000E1874">
      <w:pPr>
        <w:ind w:firstLine="840"/>
        <w:rPr>
          <w:bCs/>
          <w:sz w:val="18"/>
          <w:szCs w:val="18"/>
        </w:rPr>
      </w:pPr>
      <w:r w:rsidRPr="00E901B7">
        <w:rPr>
          <w:bCs/>
          <w:sz w:val="18"/>
          <w:szCs w:val="18"/>
        </w:rPr>
        <w:t xml:space="preserve">Intellectual Safety </w:t>
      </w:r>
      <w:r w:rsidRPr="00E901B7">
        <w:rPr>
          <w:rFonts w:hint="eastAsia"/>
          <w:bCs/>
          <w:sz w:val="18"/>
          <w:szCs w:val="18"/>
        </w:rPr>
        <w:t xml:space="preserve">　</w:t>
      </w:r>
      <w:r w:rsidR="005264B9">
        <w:rPr>
          <w:rFonts w:hint="eastAsia"/>
          <w:bCs/>
          <w:sz w:val="18"/>
          <w:szCs w:val="18"/>
        </w:rPr>
        <w:tab/>
      </w:r>
      <w:r w:rsidRPr="00E901B7">
        <w:rPr>
          <w:rFonts w:hint="eastAsia"/>
          <w:bCs/>
          <w:sz w:val="18"/>
          <w:szCs w:val="18"/>
        </w:rPr>
        <w:t>知的な安全・安心</w:t>
      </w:r>
    </w:p>
    <w:p w:rsidR="007A3409" w:rsidRPr="00E901B7" w:rsidRDefault="007A3409" w:rsidP="000E1874">
      <w:pPr>
        <w:ind w:firstLine="840"/>
        <w:rPr>
          <w:bCs/>
          <w:sz w:val="18"/>
          <w:szCs w:val="18"/>
        </w:rPr>
      </w:pPr>
      <w:r w:rsidRPr="00E901B7">
        <w:rPr>
          <w:bCs/>
          <w:sz w:val="18"/>
          <w:szCs w:val="18"/>
        </w:rPr>
        <w:t xml:space="preserve">Community Ball </w:t>
      </w:r>
      <w:r w:rsidRPr="00E901B7">
        <w:rPr>
          <w:rFonts w:hint="eastAsia"/>
          <w:bCs/>
          <w:sz w:val="18"/>
          <w:szCs w:val="18"/>
        </w:rPr>
        <w:t xml:space="preserve">　　</w:t>
      </w:r>
      <w:r w:rsidR="005264B9">
        <w:rPr>
          <w:rFonts w:hint="eastAsia"/>
          <w:bCs/>
          <w:sz w:val="18"/>
          <w:szCs w:val="18"/>
        </w:rPr>
        <w:tab/>
      </w:r>
      <w:r w:rsidRPr="00E901B7">
        <w:rPr>
          <w:rFonts w:hint="eastAsia"/>
          <w:bCs/>
          <w:sz w:val="18"/>
          <w:szCs w:val="18"/>
        </w:rPr>
        <w:t>コミュニティ・ボール</w:t>
      </w:r>
    </w:p>
    <w:p w:rsidR="007A3409" w:rsidRPr="00E901B7" w:rsidRDefault="007A3409" w:rsidP="000E1874">
      <w:pPr>
        <w:ind w:firstLine="840"/>
        <w:rPr>
          <w:bCs/>
          <w:sz w:val="18"/>
          <w:szCs w:val="18"/>
        </w:rPr>
      </w:pPr>
      <w:r w:rsidRPr="00E901B7">
        <w:rPr>
          <w:bCs/>
          <w:sz w:val="18"/>
          <w:szCs w:val="18"/>
        </w:rPr>
        <w:t>Good Thinker’s Tool Kit</w:t>
      </w:r>
      <w:r w:rsidRPr="00E901B7">
        <w:rPr>
          <w:rFonts w:hint="eastAsia"/>
          <w:bCs/>
          <w:sz w:val="18"/>
          <w:szCs w:val="18"/>
        </w:rPr>
        <w:t xml:space="preserve">　</w:t>
      </w:r>
      <w:r w:rsidR="000E1874" w:rsidRPr="00E901B7">
        <w:rPr>
          <w:rFonts w:hint="eastAsia"/>
          <w:bCs/>
          <w:sz w:val="18"/>
          <w:szCs w:val="18"/>
        </w:rPr>
        <w:t xml:space="preserve">　</w:t>
      </w:r>
      <w:r w:rsidR="005264B9">
        <w:rPr>
          <w:rFonts w:hint="eastAsia"/>
          <w:bCs/>
          <w:sz w:val="18"/>
          <w:szCs w:val="18"/>
        </w:rPr>
        <w:tab/>
      </w:r>
      <w:r w:rsidRPr="00E901B7">
        <w:rPr>
          <w:rFonts w:hint="eastAsia"/>
          <w:bCs/>
          <w:sz w:val="18"/>
          <w:szCs w:val="18"/>
        </w:rPr>
        <w:t>うまく考える人のツール一式</w:t>
      </w:r>
    </w:p>
    <w:p w:rsidR="007A3409" w:rsidRPr="00E901B7" w:rsidRDefault="007A3409" w:rsidP="000E1874">
      <w:pPr>
        <w:ind w:firstLine="840"/>
        <w:rPr>
          <w:bCs/>
          <w:sz w:val="18"/>
          <w:szCs w:val="18"/>
        </w:rPr>
      </w:pPr>
      <w:r w:rsidRPr="00E901B7">
        <w:rPr>
          <w:bCs/>
          <w:sz w:val="18"/>
          <w:szCs w:val="18"/>
        </w:rPr>
        <w:t xml:space="preserve">Plain Vanilla Inquiry Discussions </w:t>
      </w:r>
      <w:r w:rsidR="005264B9">
        <w:rPr>
          <w:rFonts w:hint="eastAsia"/>
          <w:bCs/>
          <w:sz w:val="18"/>
          <w:szCs w:val="18"/>
        </w:rPr>
        <w:t xml:space="preserve">　ごく普通でありふれた</w:t>
      </w:r>
      <w:r w:rsidRPr="00E901B7">
        <w:rPr>
          <w:rFonts w:hint="eastAsia"/>
          <w:bCs/>
          <w:sz w:val="18"/>
          <w:szCs w:val="18"/>
        </w:rPr>
        <w:t>、探究的ディスカッション</w:t>
      </w:r>
    </w:p>
    <w:p w:rsidR="007A3409" w:rsidRPr="00E901B7" w:rsidRDefault="007A3409" w:rsidP="000E1874">
      <w:pPr>
        <w:ind w:firstLine="840"/>
        <w:rPr>
          <w:bCs/>
          <w:sz w:val="18"/>
          <w:szCs w:val="18"/>
        </w:rPr>
      </w:pPr>
      <w:r w:rsidRPr="00E901B7">
        <w:rPr>
          <w:bCs/>
          <w:sz w:val="18"/>
          <w:szCs w:val="18"/>
        </w:rPr>
        <w:t xml:space="preserve">Magic Words </w:t>
      </w:r>
      <w:r w:rsidRPr="00E901B7">
        <w:rPr>
          <w:rFonts w:hint="eastAsia"/>
          <w:bCs/>
          <w:sz w:val="18"/>
          <w:szCs w:val="18"/>
        </w:rPr>
        <w:t xml:space="preserve">　</w:t>
      </w:r>
      <w:r w:rsidR="000E1874" w:rsidRPr="00E901B7">
        <w:rPr>
          <w:rFonts w:hint="eastAsia"/>
          <w:bCs/>
          <w:sz w:val="18"/>
          <w:szCs w:val="18"/>
        </w:rPr>
        <w:t xml:space="preserve">　　　</w:t>
      </w:r>
      <w:r w:rsidR="005264B9">
        <w:rPr>
          <w:rFonts w:hint="eastAsia"/>
          <w:bCs/>
          <w:sz w:val="18"/>
          <w:szCs w:val="18"/>
        </w:rPr>
        <w:tab/>
      </w:r>
      <w:r w:rsidRPr="00E901B7">
        <w:rPr>
          <w:rFonts w:hint="eastAsia"/>
          <w:bCs/>
          <w:sz w:val="18"/>
          <w:szCs w:val="18"/>
        </w:rPr>
        <w:t>マジック・ワード</w:t>
      </w:r>
    </w:p>
    <w:p w:rsidR="007A3409" w:rsidRPr="00E901B7" w:rsidRDefault="007A3409" w:rsidP="000E1874">
      <w:pPr>
        <w:ind w:firstLine="840"/>
        <w:rPr>
          <w:bCs/>
          <w:sz w:val="18"/>
          <w:szCs w:val="18"/>
        </w:rPr>
      </w:pPr>
      <w:r w:rsidRPr="00E901B7">
        <w:rPr>
          <w:bCs/>
          <w:sz w:val="18"/>
          <w:szCs w:val="18"/>
        </w:rPr>
        <w:t xml:space="preserve">Evaluation of the Community of Inquiry </w:t>
      </w:r>
      <w:r w:rsidRPr="00E901B7">
        <w:rPr>
          <w:rFonts w:hint="eastAsia"/>
          <w:bCs/>
          <w:sz w:val="18"/>
          <w:szCs w:val="18"/>
        </w:rPr>
        <w:t xml:space="preserve">　探究の共同体の評価（ふり返り）</w:t>
      </w:r>
    </w:p>
    <w:p w:rsidR="007A3409" w:rsidRPr="00E901B7" w:rsidRDefault="007A3409" w:rsidP="008A3F22">
      <w:pPr>
        <w:rPr>
          <w:bCs/>
          <w:sz w:val="18"/>
          <w:szCs w:val="18"/>
        </w:rPr>
      </w:pPr>
    </w:p>
    <w:p w:rsidR="007A3409" w:rsidRPr="00E901B7" w:rsidRDefault="000E1874" w:rsidP="008A3F22">
      <w:pPr>
        <w:rPr>
          <w:bCs/>
          <w:sz w:val="18"/>
          <w:szCs w:val="18"/>
        </w:rPr>
      </w:pPr>
      <w:r w:rsidRPr="00E901B7">
        <w:rPr>
          <w:rFonts w:hint="eastAsia"/>
          <w:bCs/>
          <w:sz w:val="18"/>
          <w:szCs w:val="18"/>
          <w:bdr w:val="single" w:sz="4" w:space="0" w:color="auto"/>
        </w:rPr>
        <w:t>スライド</w:t>
      </w:r>
      <w:r w:rsidR="007A3409" w:rsidRPr="00E901B7">
        <w:rPr>
          <w:rFonts w:hint="eastAsia"/>
          <w:bCs/>
          <w:sz w:val="18"/>
          <w:szCs w:val="18"/>
          <w:bdr w:val="single" w:sz="4" w:space="0" w:color="auto"/>
        </w:rPr>
        <w:t>⑨</w:t>
      </w:r>
      <w:r w:rsidRPr="00E901B7">
        <w:rPr>
          <w:rFonts w:hint="eastAsia"/>
          <w:bCs/>
          <w:sz w:val="18"/>
          <w:szCs w:val="18"/>
        </w:rPr>
        <w:t xml:space="preserve">　</w:t>
      </w:r>
      <w:r w:rsidR="00E901B7">
        <w:rPr>
          <w:rFonts w:hint="eastAsia"/>
          <w:bCs/>
          <w:sz w:val="18"/>
          <w:szCs w:val="18"/>
        </w:rPr>
        <w:t xml:space="preserve">　</w:t>
      </w:r>
      <w:r w:rsidR="007A3409" w:rsidRPr="00E901B7">
        <w:rPr>
          <w:bCs/>
          <w:sz w:val="18"/>
          <w:szCs w:val="18"/>
        </w:rPr>
        <w:t>The Philosopher’s Pedagogy</w:t>
      </w:r>
      <w:r w:rsidR="007A3409" w:rsidRPr="00E901B7">
        <w:rPr>
          <w:rFonts w:hint="eastAsia"/>
          <w:bCs/>
          <w:sz w:val="18"/>
          <w:szCs w:val="18"/>
        </w:rPr>
        <w:t xml:space="preserve">　哲学者の教授法</w:t>
      </w:r>
    </w:p>
    <w:p w:rsidR="007A3409" w:rsidRPr="00E901B7" w:rsidRDefault="007A3409" w:rsidP="00E901B7">
      <w:pPr>
        <w:ind w:firstLineChars="100" w:firstLine="180"/>
        <w:rPr>
          <w:sz w:val="18"/>
          <w:szCs w:val="18"/>
        </w:rPr>
      </w:pPr>
      <w:r w:rsidRPr="00E901B7">
        <w:rPr>
          <w:i/>
          <w:iCs/>
          <w:sz w:val="18"/>
          <w:szCs w:val="18"/>
        </w:rPr>
        <w:t>Six teacher commitments:</w:t>
      </w:r>
      <w:r w:rsidRPr="00E901B7">
        <w:rPr>
          <w:rFonts w:hint="eastAsia"/>
          <w:iCs/>
          <w:sz w:val="18"/>
          <w:szCs w:val="18"/>
        </w:rPr>
        <w:t xml:space="preserve">　６人の教員による取り組み</w:t>
      </w:r>
    </w:p>
    <w:p w:rsidR="005C59AF" w:rsidRPr="00E901B7" w:rsidRDefault="00D62F58" w:rsidP="007A3409">
      <w:pPr>
        <w:numPr>
          <w:ilvl w:val="0"/>
          <w:numId w:val="2"/>
        </w:numPr>
        <w:rPr>
          <w:sz w:val="18"/>
          <w:szCs w:val="18"/>
        </w:rPr>
      </w:pPr>
      <w:r w:rsidRPr="00E901B7">
        <w:rPr>
          <w:sz w:val="18"/>
          <w:szCs w:val="18"/>
        </w:rPr>
        <w:t>Live an examined life.</w:t>
      </w:r>
      <w:r w:rsidR="007A3409" w:rsidRPr="00E901B7">
        <w:rPr>
          <w:rFonts w:hint="eastAsia"/>
          <w:sz w:val="18"/>
          <w:szCs w:val="18"/>
        </w:rPr>
        <w:t xml:space="preserve">　吟味された生活を送ること</w:t>
      </w:r>
    </w:p>
    <w:p w:rsidR="005C59AF" w:rsidRPr="00E901B7" w:rsidRDefault="00D62F58" w:rsidP="007A3409">
      <w:pPr>
        <w:numPr>
          <w:ilvl w:val="0"/>
          <w:numId w:val="2"/>
        </w:numPr>
        <w:rPr>
          <w:sz w:val="18"/>
          <w:szCs w:val="18"/>
        </w:rPr>
      </w:pPr>
      <w:r w:rsidRPr="00E901B7">
        <w:rPr>
          <w:sz w:val="18"/>
          <w:szCs w:val="18"/>
        </w:rPr>
        <w:t>Approach education as a shared activity between teacher and student.</w:t>
      </w:r>
      <w:r w:rsidR="007A3409" w:rsidRPr="00E901B7">
        <w:rPr>
          <w:rFonts w:hint="eastAsia"/>
          <w:sz w:val="18"/>
          <w:szCs w:val="18"/>
        </w:rPr>
        <w:t xml:space="preserve">　教師と生徒の間で共有された活動としてのアプローチ的（＝接近を目指した）教育</w:t>
      </w:r>
    </w:p>
    <w:p w:rsidR="005C59AF" w:rsidRPr="00E901B7" w:rsidRDefault="00D62F58" w:rsidP="007A3409">
      <w:pPr>
        <w:numPr>
          <w:ilvl w:val="0"/>
          <w:numId w:val="2"/>
        </w:numPr>
        <w:rPr>
          <w:sz w:val="18"/>
          <w:szCs w:val="18"/>
        </w:rPr>
      </w:pPr>
      <w:r w:rsidRPr="00E901B7">
        <w:rPr>
          <w:sz w:val="18"/>
          <w:szCs w:val="18"/>
        </w:rPr>
        <w:t>See “content” as learner/teacher beliefs + learner/teacher experiences + subject matter</w:t>
      </w:r>
      <w:r w:rsidR="007A3409" w:rsidRPr="00E901B7">
        <w:rPr>
          <w:rFonts w:hint="eastAsia"/>
          <w:sz w:val="18"/>
          <w:szCs w:val="18"/>
        </w:rPr>
        <w:t xml:space="preserve">　「内容」というのを、学び手／教員の信念　＋</w:t>
      </w:r>
      <w:r w:rsidR="00006908" w:rsidRPr="00E901B7">
        <w:rPr>
          <w:rFonts w:hint="eastAsia"/>
          <w:sz w:val="18"/>
          <w:szCs w:val="18"/>
        </w:rPr>
        <w:t xml:space="preserve">　</w:t>
      </w:r>
      <w:r w:rsidR="007A3409" w:rsidRPr="00E901B7">
        <w:rPr>
          <w:rFonts w:hint="eastAsia"/>
          <w:sz w:val="18"/>
          <w:szCs w:val="18"/>
        </w:rPr>
        <w:t>学び手／教員の経験　＋　主題</w:t>
      </w:r>
      <w:r w:rsidR="00006908" w:rsidRPr="00E901B7">
        <w:rPr>
          <w:rFonts w:hint="eastAsia"/>
          <w:sz w:val="18"/>
          <w:szCs w:val="18"/>
        </w:rPr>
        <w:t xml:space="preserve">　と考えること</w:t>
      </w:r>
    </w:p>
    <w:p w:rsidR="005C59AF" w:rsidRPr="00E901B7" w:rsidRDefault="00D62F58" w:rsidP="007A3409">
      <w:pPr>
        <w:numPr>
          <w:ilvl w:val="0"/>
          <w:numId w:val="2"/>
        </w:numPr>
        <w:rPr>
          <w:sz w:val="18"/>
          <w:szCs w:val="18"/>
        </w:rPr>
      </w:pPr>
      <w:r w:rsidRPr="00E901B7">
        <w:rPr>
          <w:sz w:val="18"/>
          <w:szCs w:val="18"/>
        </w:rPr>
        <w:t xml:space="preserve">View philosophy as “the general theory of education” </w:t>
      </w:r>
      <w:r w:rsidR="00006908" w:rsidRPr="00E901B7">
        <w:rPr>
          <w:rFonts w:hint="eastAsia"/>
          <w:sz w:val="18"/>
          <w:szCs w:val="18"/>
        </w:rPr>
        <w:t xml:space="preserve">　哲学を「教育の一般理論」と見なすこと</w:t>
      </w:r>
    </w:p>
    <w:p w:rsidR="005C59AF" w:rsidRPr="00E901B7" w:rsidRDefault="00D62F58" w:rsidP="007A3409">
      <w:pPr>
        <w:numPr>
          <w:ilvl w:val="0"/>
          <w:numId w:val="2"/>
        </w:numPr>
        <w:rPr>
          <w:sz w:val="18"/>
          <w:szCs w:val="18"/>
        </w:rPr>
      </w:pPr>
      <w:r w:rsidRPr="00E901B7">
        <w:rPr>
          <w:sz w:val="18"/>
          <w:szCs w:val="18"/>
        </w:rPr>
        <w:t>Make philosophy a living classroom practice</w:t>
      </w:r>
      <w:r w:rsidR="00006908" w:rsidRPr="00E901B7">
        <w:rPr>
          <w:rFonts w:hint="eastAsia"/>
          <w:sz w:val="18"/>
          <w:szCs w:val="18"/>
        </w:rPr>
        <w:t xml:space="preserve">　哲学をクラスで日常的に実践すること</w:t>
      </w:r>
    </w:p>
    <w:p w:rsidR="005C59AF" w:rsidRPr="00E901B7" w:rsidRDefault="00D62F58" w:rsidP="007A3409">
      <w:pPr>
        <w:numPr>
          <w:ilvl w:val="0"/>
          <w:numId w:val="2"/>
        </w:numPr>
        <w:rPr>
          <w:sz w:val="18"/>
          <w:szCs w:val="18"/>
        </w:rPr>
      </w:pPr>
      <w:r w:rsidRPr="00E901B7">
        <w:rPr>
          <w:sz w:val="18"/>
          <w:szCs w:val="18"/>
        </w:rPr>
        <w:t xml:space="preserve">Challenge contemporary measures of assessment </w:t>
      </w:r>
      <w:r w:rsidR="00006908" w:rsidRPr="00E901B7">
        <w:rPr>
          <w:rFonts w:hint="eastAsia"/>
          <w:sz w:val="18"/>
          <w:szCs w:val="18"/>
        </w:rPr>
        <w:t xml:space="preserve">　現在の学力調査規準に挑戦すること</w:t>
      </w:r>
    </w:p>
    <w:p w:rsidR="008A3F22" w:rsidRPr="00E901B7" w:rsidRDefault="008A3F22">
      <w:pPr>
        <w:rPr>
          <w:sz w:val="18"/>
          <w:szCs w:val="18"/>
        </w:rPr>
      </w:pPr>
    </w:p>
    <w:p w:rsidR="00006908" w:rsidRPr="00E901B7" w:rsidRDefault="000E1874" w:rsidP="00006908">
      <w:pPr>
        <w:rPr>
          <w:bCs/>
          <w:sz w:val="18"/>
          <w:szCs w:val="18"/>
        </w:rPr>
      </w:pPr>
      <w:r w:rsidRPr="00E901B7">
        <w:rPr>
          <w:rFonts w:hint="eastAsia"/>
          <w:sz w:val="18"/>
          <w:szCs w:val="18"/>
          <w:bdr w:val="single" w:sz="4" w:space="0" w:color="auto"/>
        </w:rPr>
        <w:t>スライド</w:t>
      </w:r>
      <w:r w:rsidR="00006908" w:rsidRPr="00E901B7">
        <w:rPr>
          <w:rFonts w:hint="eastAsia"/>
          <w:sz w:val="18"/>
          <w:szCs w:val="18"/>
          <w:bdr w:val="single" w:sz="4" w:space="0" w:color="auto"/>
        </w:rPr>
        <w:t>⑩</w:t>
      </w:r>
      <w:r w:rsidR="00E901B7">
        <w:rPr>
          <w:rFonts w:hint="eastAsia"/>
          <w:sz w:val="18"/>
          <w:szCs w:val="18"/>
        </w:rPr>
        <w:t xml:space="preserve">　　</w:t>
      </w:r>
      <w:r w:rsidR="00006908" w:rsidRPr="00E901B7">
        <w:rPr>
          <w:bCs/>
          <w:sz w:val="18"/>
          <w:szCs w:val="18"/>
        </w:rPr>
        <w:t>Aims of p4cH and the philosopher’s pedagogy</w:t>
      </w:r>
      <w:r w:rsidR="00006908" w:rsidRPr="00E901B7">
        <w:rPr>
          <w:rFonts w:hint="eastAsia"/>
          <w:bCs/>
          <w:sz w:val="18"/>
          <w:szCs w:val="18"/>
        </w:rPr>
        <w:t>「</w:t>
      </w:r>
      <w:r w:rsidR="00006908" w:rsidRPr="00E901B7">
        <w:rPr>
          <w:rFonts w:hint="eastAsia"/>
          <w:bCs/>
          <w:sz w:val="18"/>
          <w:szCs w:val="18"/>
        </w:rPr>
        <w:t>p4cH</w:t>
      </w:r>
      <w:r w:rsidR="00006908" w:rsidRPr="00E901B7">
        <w:rPr>
          <w:rFonts w:hint="eastAsia"/>
          <w:bCs/>
          <w:sz w:val="18"/>
          <w:szCs w:val="18"/>
        </w:rPr>
        <w:t>」の目的と哲学の教授法</w:t>
      </w:r>
    </w:p>
    <w:p w:rsidR="00006908" w:rsidRPr="00E901B7" w:rsidRDefault="00006908" w:rsidP="000E1874">
      <w:pPr>
        <w:ind w:firstLine="840"/>
        <w:rPr>
          <w:sz w:val="18"/>
          <w:szCs w:val="18"/>
        </w:rPr>
      </w:pPr>
      <w:r w:rsidRPr="00E901B7">
        <w:rPr>
          <w:sz w:val="18"/>
          <w:szCs w:val="18"/>
        </w:rPr>
        <w:t>Good Judgment</w:t>
      </w:r>
      <w:r w:rsidRPr="00E901B7">
        <w:rPr>
          <w:rFonts w:hint="eastAsia"/>
          <w:sz w:val="18"/>
          <w:szCs w:val="18"/>
        </w:rPr>
        <w:t xml:space="preserve">　　よい判断力</w:t>
      </w:r>
    </w:p>
    <w:p w:rsidR="00006908" w:rsidRPr="00E901B7" w:rsidRDefault="00006908" w:rsidP="000E1874">
      <w:pPr>
        <w:ind w:firstLine="840"/>
        <w:rPr>
          <w:sz w:val="18"/>
          <w:szCs w:val="18"/>
        </w:rPr>
      </w:pPr>
      <w:r w:rsidRPr="00E901B7">
        <w:rPr>
          <w:sz w:val="18"/>
          <w:szCs w:val="18"/>
        </w:rPr>
        <w:t>Responsible &amp; Ethical Community Member</w:t>
      </w:r>
      <w:r w:rsidRPr="00E901B7">
        <w:rPr>
          <w:rFonts w:hint="eastAsia"/>
          <w:sz w:val="18"/>
          <w:szCs w:val="18"/>
        </w:rPr>
        <w:t>責任ある・倫理的な共同体メンバー</w:t>
      </w:r>
    </w:p>
    <w:p w:rsidR="00006908" w:rsidRPr="00E901B7" w:rsidRDefault="00006908" w:rsidP="000E1874">
      <w:pPr>
        <w:ind w:firstLine="840"/>
        <w:rPr>
          <w:sz w:val="18"/>
          <w:szCs w:val="18"/>
        </w:rPr>
      </w:pPr>
      <w:r w:rsidRPr="00E901B7">
        <w:rPr>
          <w:sz w:val="18"/>
          <w:szCs w:val="18"/>
        </w:rPr>
        <w:t>Philosophical Reflection</w:t>
      </w:r>
      <w:r w:rsidRPr="00E901B7">
        <w:rPr>
          <w:rFonts w:hint="eastAsia"/>
          <w:sz w:val="18"/>
          <w:szCs w:val="18"/>
        </w:rPr>
        <w:t xml:space="preserve">　　哲学的な考察</w:t>
      </w:r>
    </w:p>
    <w:p w:rsidR="00006908" w:rsidRPr="00E901B7" w:rsidRDefault="00006908" w:rsidP="000E1874">
      <w:pPr>
        <w:ind w:firstLine="840"/>
        <w:rPr>
          <w:sz w:val="18"/>
          <w:szCs w:val="18"/>
        </w:rPr>
      </w:pPr>
      <w:r w:rsidRPr="00E901B7">
        <w:rPr>
          <w:sz w:val="18"/>
          <w:szCs w:val="18"/>
        </w:rPr>
        <w:t>Empathy</w:t>
      </w:r>
      <w:r w:rsidRPr="00E901B7">
        <w:rPr>
          <w:rFonts w:hint="eastAsia"/>
          <w:sz w:val="18"/>
          <w:szCs w:val="18"/>
        </w:rPr>
        <w:t xml:space="preserve">　共感</w:t>
      </w:r>
    </w:p>
    <w:p w:rsidR="00006908" w:rsidRPr="00E901B7" w:rsidRDefault="00006908" w:rsidP="000E1874">
      <w:pPr>
        <w:ind w:firstLine="840"/>
        <w:rPr>
          <w:sz w:val="18"/>
          <w:szCs w:val="18"/>
        </w:rPr>
      </w:pPr>
      <w:r w:rsidRPr="00E901B7">
        <w:rPr>
          <w:sz w:val="18"/>
          <w:szCs w:val="18"/>
        </w:rPr>
        <w:t>Joyous Learning</w:t>
      </w:r>
      <w:r w:rsidRPr="00E901B7">
        <w:rPr>
          <w:rFonts w:hint="eastAsia"/>
          <w:sz w:val="18"/>
          <w:szCs w:val="18"/>
        </w:rPr>
        <w:t xml:space="preserve">　　楽しく学ぶこと</w:t>
      </w:r>
    </w:p>
    <w:p w:rsidR="00006908" w:rsidRPr="00E901B7" w:rsidRDefault="00006908" w:rsidP="000E1874">
      <w:pPr>
        <w:ind w:firstLine="840"/>
        <w:rPr>
          <w:sz w:val="18"/>
          <w:szCs w:val="18"/>
        </w:rPr>
      </w:pPr>
      <w:r w:rsidRPr="00E901B7">
        <w:rPr>
          <w:sz w:val="18"/>
          <w:szCs w:val="18"/>
        </w:rPr>
        <w:t>Transformative Experience</w:t>
      </w:r>
      <w:r w:rsidRPr="00E901B7">
        <w:rPr>
          <w:rFonts w:hint="eastAsia"/>
          <w:sz w:val="18"/>
          <w:szCs w:val="18"/>
        </w:rPr>
        <w:t xml:space="preserve">　　変化をもたらす経験</w:t>
      </w:r>
    </w:p>
    <w:p w:rsidR="00006908" w:rsidRPr="00E901B7" w:rsidRDefault="00006908">
      <w:pPr>
        <w:rPr>
          <w:sz w:val="18"/>
          <w:szCs w:val="18"/>
        </w:rPr>
      </w:pPr>
    </w:p>
    <w:p w:rsidR="003E3937" w:rsidRPr="005264B9" w:rsidRDefault="00E901B7">
      <w:pPr>
        <w:rPr>
          <w:bCs/>
          <w:iCs/>
          <w:sz w:val="18"/>
          <w:szCs w:val="18"/>
        </w:rPr>
      </w:pPr>
      <w:r w:rsidRPr="00E901B7">
        <w:rPr>
          <w:rFonts w:hint="eastAsia"/>
          <w:sz w:val="18"/>
          <w:szCs w:val="18"/>
          <w:bdr w:val="single" w:sz="4" w:space="0" w:color="auto"/>
        </w:rPr>
        <w:t>スライド</w:t>
      </w:r>
      <w:r w:rsidR="00006908" w:rsidRPr="00E901B7">
        <w:rPr>
          <w:rFonts w:hint="eastAsia"/>
          <w:sz w:val="18"/>
          <w:szCs w:val="18"/>
          <w:bdr w:val="single" w:sz="4" w:space="0" w:color="auto"/>
        </w:rPr>
        <w:t>⑪</w:t>
      </w:r>
      <w:r>
        <w:rPr>
          <w:rFonts w:hint="eastAsia"/>
          <w:sz w:val="18"/>
          <w:szCs w:val="18"/>
        </w:rPr>
        <w:t xml:space="preserve">　</w:t>
      </w:r>
      <w:r w:rsidR="00006908" w:rsidRPr="00E901B7">
        <w:rPr>
          <w:bCs/>
          <w:iCs/>
          <w:sz w:val="18"/>
          <w:szCs w:val="18"/>
        </w:rPr>
        <w:t>Examples of Impact</w:t>
      </w:r>
      <w:r w:rsidR="00006908" w:rsidRPr="00E901B7">
        <w:rPr>
          <w:rFonts w:hint="eastAsia"/>
          <w:bCs/>
          <w:iCs/>
          <w:sz w:val="18"/>
          <w:szCs w:val="18"/>
        </w:rPr>
        <w:t xml:space="preserve">　　衝撃の</w:t>
      </w:r>
      <w:r>
        <w:rPr>
          <w:rFonts w:hint="eastAsia"/>
          <w:bCs/>
          <w:iCs/>
          <w:sz w:val="18"/>
          <w:szCs w:val="18"/>
        </w:rPr>
        <w:t>さまざまな実例　　　（以下は</w:t>
      </w:r>
      <w:r w:rsidRPr="00E901B7">
        <w:rPr>
          <w:rFonts w:hint="eastAsia"/>
          <w:sz w:val="18"/>
          <w:szCs w:val="18"/>
          <w:bdr w:val="single" w:sz="4" w:space="0" w:color="auto"/>
        </w:rPr>
        <w:t>スライド</w:t>
      </w:r>
      <w:r w:rsidRPr="00E901B7">
        <w:rPr>
          <w:rFonts w:hint="eastAsia"/>
          <w:bCs/>
          <w:sz w:val="18"/>
          <w:szCs w:val="18"/>
          <w:bdr w:val="single" w:sz="4" w:space="0" w:color="auto"/>
        </w:rPr>
        <w:t>③</w:t>
      </w:r>
      <w:r>
        <w:rPr>
          <w:rFonts w:hint="eastAsia"/>
          <w:bCs/>
          <w:sz w:val="18"/>
          <w:szCs w:val="18"/>
        </w:rPr>
        <w:t>を参照のこと）</w:t>
      </w:r>
      <w:bookmarkStart w:id="0" w:name="_GoBack"/>
      <w:bookmarkEnd w:id="0"/>
      <w:r w:rsidR="003E3937" w:rsidRPr="000C62FA">
        <w:rPr>
          <w:sz w:val="18"/>
          <w:szCs w:val="18"/>
        </w:rPr>
        <w:t xml:space="preserve"> </w:t>
      </w:r>
    </w:p>
    <w:sectPr w:rsidR="003E3937" w:rsidRPr="005264B9" w:rsidSect="008F3169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17C" w:rsidRDefault="00B6117C" w:rsidP="00DF5D0F">
      <w:r>
        <w:separator/>
      </w:r>
    </w:p>
  </w:endnote>
  <w:endnote w:type="continuationSeparator" w:id="0">
    <w:p w:rsidR="00B6117C" w:rsidRDefault="00B6117C" w:rsidP="00DF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17C" w:rsidRDefault="00B6117C" w:rsidP="00DF5D0F">
      <w:r>
        <w:separator/>
      </w:r>
    </w:p>
  </w:footnote>
  <w:footnote w:type="continuationSeparator" w:id="0">
    <w:p w:rsidR="00B6117C" w:rsidRDefault="00B6117C" w:rsidP="00DF5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D0F" w:rsidRPr="00DF5D0F" w:rsidRDefault="005264B9" w:rsidP="005264B9">
    <w:pPr>
      <w:wordWrap w:val="0"/>
      <w:jc w:val="right"/>
    </w:pPr>
    <w:r>
      <w:rPr>
        <w:rFonts w:hint="eastAsia"/>
      </w:rPr>
      <w:t xml:space="preserve">Thursday, </w:t>
    </w:r>
    <w:r w:rsidR="00FB2672">
      <w:rPr>
        <w:rFonts w:hint="eastAsia"/>
      </w:rPr>
      <w:t>June</w:t>
    </w:r>
    <w:r>
      <w:rPr>
        <w:rFonts w:hint="eastAsia"/>
      </w:rPr>
      <w:t xml:space="preserve"> 19</w:t>
    </w:r>
    <w:r w:rsidR="00FB2672">
      <w:rPr>
        <w:rFonts w:hint="eastAsia"/>
      </w:rPr>
      <w:t>, 2014. @ Miyagi University of Education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450A0"/>
    <w:multiLevelType w:val="multilevel"/>
    <w:tmpl w:val="BB08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BE437EB"/>
    <w:multiLevelType w:val="hybridMultilevel"/>
    <w:tmpl w:val="EDAA470C"/>
    <w:lvl w:ilvl="0" w:tplc="106C4E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53611C4">
      <w:start w:val="99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BAE5B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67C37C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B4E437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6840BB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F16E0F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BB074C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F48D5A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E26E51"/>
    <w:multiLevelType w:val="hybridMultilevel"/>
    <w:tmpl w:val="AD8EA0D4"/>
    <w:lvl w:ilvl="0" w:tplc="964C49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3888F8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4423E3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6747FF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56C74A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E88429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074947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94632E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D90939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611C"/>
    <w:rsid w:val="00006908"/>
    <w:rsid w:val="000A4D32"/>
    <w:rsid w:val="000C62FA"/>
    <w:rsid w:val="000E1874"/>
    <w:rsid w:val="00355C4B"/>
    <w:rsid w:val="003E3937"/>
    <w:rsid w:val="00421D14"/>
    <w:rsid w:val="005264B9"/>
    <w:rsid w:val="00574E42"/>
    <w:rsid w:val="005C59AF"/>
    <w:rsid w:val="00726A00"/>
    <w:rsid w:val="007605E9"/>
    <w:rsid w:val="007A3409"/>
    <w:rsid w:val="00882E2B"/>
    <w:rsid w:val="008A3F22"/>
    <w:rsid w:val="008F3169"/>
    <w:rsid w:val="009F24AE"/>
    <w:rsid w:val="00AE6821"/>
    <w:rsid w:val="00B11C77"/>
    <w:rsid w:val="00B20619"/>
    <w:rsid w:val="00B540F8"/>
    <w:rsid w:val="00B6117C"/>
    <w:rsid w:val="00C35CB6"/>
    <w:rsid w:val="00C95F4B"/>
    <w:rsid w:val="00D1611C"/>
    <w:rsid w:val="00D62F58"/>
    <w:rsid w:val="00DF5D0F"/>
    <w:rsid w:val="00E901B7"/>
    <w:rsid w:val="00F06E29"/>
    <w:rsid w:val="00F971DA"/>
    <w:rsid w:val="00FB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69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2061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821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E68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F5D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5D0F"/>
  </w:style>
  <w:style w:type="paragraph" w:styleId="a6">
    <w:name w:val="footer"/>
    <w:basedOn w:val="a"/>
    <w:link w:val="a7"/>
    <w:uiPriority w:val="99"/>
    <w:unhideWhenUsed/>
    <w:rsid w:val="00DF5D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5D0F"/>
  </w:style>
  <w:style w:type="paragraph" w:styleId="a8">
    <w:name w:val="Title"/>
    <w:basedOn w:val="a"/>
    <w:next w:val="a"/>
    <w:link w:val="a9"/>
    <w:uiPriority w:val="10"/>
    <w:qFormat/>
    <w:rsid w:val="000E187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0E1874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B2061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882E2B"/>
  </w:style>
  <w:style w:type="character" w:styleId="aa">
    <w:name w:val="Hyperlink"/>
    <w:basedOn w:val="a0"/>
    <w:uiPriority w:val="99"/>
    <w:semiHidden/>
    <w:unhideWhenUsed/>
    <w:rsid w:val="00574E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641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96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553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193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162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885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818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7108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9154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600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101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38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7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007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086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535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Soichi KAWASAKI</dc:creator>
  <cp:lastModifiedBy>Soichi KAWASAKI</cp:lastModifiedBy>
  <cp:revision>4</cp:revision>
  <dcterms:created xsi:type="dcterms:W3CDTF">2014-07-02T05:38:00Z</dcterms:created>
  <dcterms:modified xsi:type="dcterms:W3CDTF">2014-07-02T05:43:00Z</dcterms:modified>
</cp:coreProperties>
</file>